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458A" w14:textId="77777777" w:rsidR="000164BB" w:rsidRDefault="00C01E78">
      <w:pPr>
        <w:ind w:left="-144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114300" distB="114300" distL="114300" distR="114300" wp14:anchorId="79275AE9" wp14:editId="75D78910">
            <wp:extent cx="7748588" cy="13430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8588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F2924D" w14:textId="77777777" w:rsidR="000164BB" w:rsidRDefault="000164BB">
      <w:pPr>
        <w:jc w:val="center"/>
        <w:rPr>
          <w:b/>
          <w:sz w:val="26"/>
          <w:szCs w:val="26"/>
        </w:rPr>
      </w:pPr>
    </w:p>
    <w:p w14:paraId="358AAD2F" w14:textId="77777777" w:rsidR="000164BB" w:rsidRDefault="000164BB">
      <w:pPr>
        <w:rPr>
          <w:b/>
          <w:sz w:val="26"/>
          <w:szCs w:val="26"/>
        </w:rPr>
      </w:pPr>
    </w:p>
    <w:p w14:paraId="03D5DDEE" w14:textId="1247CEEF" w:rsidR="00FE7398" w:rsidRPr="00FE7398" w:rsidRDefault="00FE7398">
      <w:pPr>
        <w:widowControl w:val="0"/>
        <w:jc w:val="center"/>
        <w:rPr>
          <w:rFonts w:ascii="Quattrocento Sans" w:eastAsia="Quattrocento Sans" w:hAnsi="Quattrocento Sans" w:cs="Quattrocento Sans"/>
          <w:b/>
          <w:color w:val="222222"/>
          <w:sz w:val="28"/>
          <w:szCs w:val="28"/>
          <w:lang w:val="en-US"/>
        </w:rPr>
      </w:pPr>
      <w:r>
        <w:rPr>
          <w:rFonts w:ascii="Quattrocento Sans" w:eastAsia="Quattrocento Sans" w:hAnsi="Quattrocento Sans" w:cs="Quattrocento Sans"/>
          <w:b/>
          <w:color w:val="222222"/>
          <w:sz w:val="28"/>
          <w:szCs w:val="28"/>
          <w:lang w:val="bg-BG"/>
        </w:rPr>
        <w:t xml:space="preserve">Международният творчески фестивал и награди </w:t>
      </w:r>
      <w:r>
        <w:rPr>
          <w:rFonts w:ascii="Quattrocento Sans" w:eastAsia="Quattrocento Sans" w:hAnsi="Quattrocento Sans" w:cs="Quattrocento Sans"/>
          <w:b/>
          <w:color w:val="222222"/>
          <w:sz w:val="28"/>
          <w:szCs w:val="28"/>
          <w:lang w:val="en-US"/>
        </w:rPr>
        <w:t>Dubai Lynx</w:t>
      </w:r>
      <w:r>
        <w:rPr>
          <w:rFonts w:ascii="Quattrocento Sans" w:eastAsia="Quattrocento Sans" w:hAnsi="Quattrocento Sans" w:cs="Quattrocento Sans"/>
          <w:b/>
          <w:color w:val="222222"/>
          <w:sz w:val="28"/>
          <w:szCs w:val="28"/>
          <w:lang w:val="bg-BG"/>
        </w:rPr>
        <w:t xml:space="preserve"> обяв</w:t>
      </w:r>
      <w:r w:rsidR="00C6673C">
        <w:rPr>
          <w:rFonts w:ascii="Quattrocento Sans" w:eastAsia="Quattrocento Sans" w:hAnsi="Quattrocento Sans" w:cs="Quattrocento Sans"/>
          <w:b/>
          <w:color w:val="222222"/>
          <w:sz w:val="28"/>
          <w:szCs w:val="28"/>
          <w:lang w:val="bg-BG"/>
        </w:rPr>
        <w:t xml:space="preserve">и </w:t>
      </w:r>
      <w:r>
        <w:rPr>
          <w:rFonts w:ascii="Quattrocento Sans" w:eastAsia="Quattrocento Sans" w:hAnsi="Quattrocento Sans" w:cs="Quattrocento Sans"/>
          <w:b/>
          <w:color w:val="222222"/>
          <w:sz w:val="28"/>
          <w:szCs w:val="28"/>
          <w:lang w:val="bg-BG"/>
        </w:rPr>
        <w:t>състава на журито</w:t>
      </w:r>
      <w:r w:rsidR="00C6673C">
        <w:rPr>
          <w:rFonts w:ascii="Quattrocento Sans" w:eastAsia="Quattrocento Sans" w:hAnsi="Quattrocento Sans" w:cs="Quattrocento Sans"/>
          <w:b/>
          <w:color w:val="222222"/>
          <w:sz w:val="28"/>
          <w:szCs w:val="28"/>
          <w:lang w:val="bg-BG"/>
        </w:rPr>
        <w:t>. А</w:t>
      </w:r>
      <w:r>
        <w:rPr>
          <w:rFonts w:ascii="Quattrocento Sans" w:eastAsia="Quattrocento Sans" w:hAnsi="Quattrocento Sans" w:cs="Quattrocento Sans"/>
          <w:b/>
          <w:color w:val="222222"/>
          <w:sz w:val="28"/>
          <w:szCs w:val="28"/>
          <w:lang w:val="bg-BG"/>
        </w:rPr>
        <w:t xml:space="preserve">генция </w:t>
      </w:r>
      <w:r>
        <w:rPr>
          <w:rFonts w:ascii="Quattrocento Sans" w:eastAsia="Quattrocento Sans" w:hAnsi="Quattrocento Sans" w:cs="Quattrocento Sans"/>
          <w:b/>
          <w:color w:val="222222"/>
          <w:sz w:val="28"/>
          <w:szCs w:val="28"/>
          <w:lang w:val="en-US"/>
        </w:rPr>
        <w:t>MSL Sofia</w:t>
      </w:r>
      <w:r>
        <w:rPr>
          <w:rFonts w:ascii="Quattrocento Sans" w:eastAsia="Quattrocento Sans" w:hAnsi="Quattrocento Sans" w:cs="Quattrocento Sans"/>
          <w:b/>
          <w:color w:val="222222"/>
          <w:sz w:val="28"/>
          <w:szCs w:val="28"/>
          <w:lang w:val="bg-BG"/>
        </w:rPr>
        <w:t xml:space="preserve"> ще оценява в категория </w:t>
      </w:r>
      <w:r>
        <w:rPr>
          <w:rFonts w:ascii="Quattrocento Sans" w:eastAsia="Quattrocento Sans" w:hAnsi="Quattrocento Sans" w:cs="Quattrocento Sans"/>
          <w:b/>
          <w:color w:val="222222"/>
          <w:sz w:val="28"/>
          <w:szCs w:val="28"/>
          <w:lang w:val="en-US"/>
        </w:rPr>
        <w:t>PR Lynx</w:t>
      </w:r>
    </w:p>
    <w:p w14:paraId="63EDCAE7" w14:textId="77777777" w:rsidR="000164BB" w:rsidRDefault="000164BB">
      <w:pPr>
        <w:rPr>
          <w:b/>
          <w:color w:val="FF0000"/>
        </w:rPr>
      </w:pPr>
    </w:p>
    <w:p w14:paraId="42E1A263" w14:textId="77777777" w:rsidR="000164BB" w:rsidRDefault="000164BB">
      <w:pPr>
        <w:rPr>
          <w:b/>
          <w:color w:val="FF0000"/>
          <w:highlight w:val="white"/>
        </w:rPr>
      </w:pPr>
    </w:p>
    <w:p w14:paraId="48AA2878" w14:textId="00F8B6C0" w:rsidR="00FE7398" w:rsidRPr="00D22DBA" w:rsidRDefault="00FE7398" w:rsidP="00C01E78">
      <w:pPr>
        <w:widowControl w:val="0"/>
        <w:shd w:val="clear" w:color="auto" w:fill="FFFFFF"/>
        <w:spacing w:line="360" w:lineRule="auto"/>
        <w:rPr>
          <w:rFonts w:ascii="Quattrocento Sans" w:eastAsia="Quattrocento Sans" w:hAnsi="Quattrocento Sans" w:cs="Quattrocento Sans"/>
          <w:color w:val="222222"/>
          <w:lang w:val="bg-BG"/>
        </w:rPr>
      </w:pPr>
      <w:r w:rsidRPr="00D22DBA">
        <w:rPr>
          <w:rFonts w:ascii="Quattrocento Sans" w:eastAsia="Quattrocento Sans" w:hAnsi="Quattrocento Sans" w:cs="Quattrocento Sans"/>
          <w:b/>
          <w:bCs/>
          <w:color w:val="222222"/>
        </w:rPr>
        <w:t xml:space="preserve">14 </w:t>
      </w:r>
      <w:r w:rsidRPr="00D22DBA">
        <w:rPr>
          <w:rFonts w:ascii="Quattrocento Sans" w:eastAsia="Quattrocento Sans" w:hAnsi="Quattrocento Sans" w:cs="Quattrocento Sans"/>
          <w:b/>
          <w:bCs/>
          <w:color w:val="222222"/>
          <w:lang w:val="bg-BG"/>
        </w:rPr>
        <w:t>февруари, 2022 г.</w:t>
      </w:r>
      <w:r>
        <w:rPr>
          <w:rFonts w:ascii="Quattrocento Sans" w:eastAsia="Quattrocento Sans" w:hAnsi="Quattrocento Sans" w:cs="Quattrocento Sans"/>
          <w:color w:val="222222"/>
          <w:lang w:val="bg-BG"/>
        </w:rPr>
        <w:t xml:space="preserve"> – Международният творчески фестивал и награди за бранд комуникации за региона на Близкия Изток и Северна Африка, </w:t>
      </w:r>
      <w:r w:rsidRPr="00D22DBA">
        <w:rPr>
          <w:rFonts w:ascii="Quattrocento Sans" w:eastAsia="Quattrocento Sans" w:hAnsi="Quattrocento Sans" w:cs="Quattrocento Sans"/>
          <w:b/>
          <w:bCs/>
          <w:color w:val="222222"/>
          <w:lang w:val="en-US"/>
        </w:rPr>
        <w:t>Du</w:t>
      </w:r>
      <w:r w:rsidR="00D22DBA" w:rsidRPr="00D22DBA">
        <w:rPr>
          <w:rFonts w:ascii="Quattrocento Sans" w:eastAsia="Quattrocento Sans" w:hAnsi="Quattrocento Sans" w:cs="Quattrocento Sans"/>
          <w:b/>
          <w:bCs/>
          <w:color w:val="222222"/>
          <w:lang w:val="en-US"/>
        </w:rPr>
        <w:t>bai</w:t>
      </w:r>
      <w:r w:rsidRPr="00D22DBA">
        <w:rPr>
          <w:rFonts w:ascii="Quattrocento Sans" w:eastAsia="Quattrocento Sans" w:hAnsi="Quattrocento Sans" w:cs="Quattrocento Sans"/>
          <w:b/>
          <w:bCs/>
          <w:color w:val="222222"/>
          <w:lang w:val="en-US"/>
        </w:rPr>
        <w:t xml:space="preserve"> Lynx</w:t>
      </w:r>
      <w:r>
        <w:rPr>
          <w:rFonts w:ascii="Quattrocento Sans" w:eastAsia="Quattrocento Sans" w:hAnsi="Quattrocento Sans" w:cs="Quattrocento Sans"/>
          <w:color w:val="222222"/>
          <w:lang w:val="en-US"/>
        </w:rPr>
        <w:t>,</w:t>
      </w:r>
      <w:r w:rsidR="00D22DBA">
        <w:rPr>
          <w:rFonts w:ascii="Quattrocento Sans" w:eastAsia="Quattrocento Sans" w:hAnsi="Quattrocento Sans" w:cs="Quattrocento Sans"/>
          <w:color w:val="222222"/>
          <w:lang w:val="bg-BG"/>
        </w:rPr>
        <w:t xml:space="preserve"> които са част от фестивала </w:t>
      </w:r>
      <w:r w:rsidR="00D22DBA">
        <w:rPr>
          <w:rFonts w:ascii="Quattrocento Sans" w:eastAsia="Quattrocento Sans" w:hAnsi="Quattrocento Sans" w:cs="Quattrocento Sans"/>
          <w:color w:val="222222"/>
          <w:lang w:val="en-US"/>
        </w:rPr>
        <w:t>Cannes Lions</w:t>
      </w:r>
      <w:r w:rsidR="00D22DBA">
        <w:rPr>
          <w:rFonts w:ascii="Quattrocento Sans" w:eastAsia="Quattrocento Sans" w:hAnsi="Quattrocento Sans" w:cs="Quattrocento Sans"/>
          <w:color w:val="222222"/>
          <w:lang w:val="bg-BG"/>
        </w:rPr>
        <w:t>,</w:t>
      </w:r>
      <w:r>
        <w:rPr>
          <w:rFonts w:ascii="Quattrocento Sans" w:eastAsia="Quattrocento Sans" w:hAnsi="Quattrocento Sans" w:cs="Quattrocento Sans"/>
          <w:color w:val="222222"/>
          <w:lang w:val="en-US"/>
        </w:rPr>
        <w:t xml:space="preserve"> </w:t>
      </w:r>
      <w:r>
        <w:rPr>
          <w:rFonts w:ascii="Quattrocento Sans" w:eastAsia="Quattrocento Sans" w:hAnsi="Quattrocento Sans" w:cs="Quattrocento Sans"/>
          <w:color w:val="222222"/>
          <w:lang w:val="bg-BG"/>
        </w:rPr>
        <w:t>обяви състава на журито си за 2022 г. Представителите на журито в отделните категории ще оценява</w:t>
      </w:r>
      <w:r w:rsidR="009717E2">
        <w:rPr>
          <w:rFonts w:ascii="Quattrocento Sans" w:eastAsia="Quattrocento Sans" w:hAnsi="Quattrocento Sans" w:cs="Quattrocento Sans"/>
          <w:color w:val="222222"/>
          <w:lang w:val="bg-BG"/>
        </w:rPr>
        <w:t>т</w:t>
      </w:r>
      <w:r>
        <w:rPr>
          <w:rFonts w:ascii="Quattrocento Sans" w:eastAsia="Quattrocento Sans" w:hAnsi="Quattrocento Sans" w:cs="Quattrocento Sans"/>
          <w:color w:val="222222"/>
          <w:lang w:val="bg-BG"/>
        </w:rPr>
        <w:t xml:space="preserve"> кампании в 20</w:t>
      </w:r>
      <w:r w:rsidR="00135CB4">
        <w:rPr>
          <w:rFonts w:ascii="Quattrocento Sans" w:eastAsia="Quattrocento Sans" w:hAnsi="Quattrocento Sans" w:cs="Quattrocento Sans"/>
          <w:color w:val="222222"/>
          <w:lang w:val="bg-BG"/>
        </w:rPr>
        <w:t xml:space="preserve"> различни категории</w:t>
      </w:r>
      <w:r w:rsidR="00135CB4">
        <w:rPr>
          <w:rFonts w:ascii="Quattrocento Sans" w:eastAsia="Quattrocento Sans" w:hAnsi="Quattrocento Sans" w:cs="Quattrocento Sans"/>
          <w:color w:val="222222"/>
          <w:lang w:val="en-US"/>
        </w:rPr>
        <w:t xml:space="preserve">. </w:t>
      </w:r>
      <w:r w:rsidR="00D22DBA">
        <w:rPr>
          <w:rFonts w:ascii="Quattrocento Sans" w:eastAsia="Quattrocento Sans" w:hAnsi="Quattrocento Sans" w:cs="Quattrocento Sans"/>
          <w:color w:val="222222"/>
          <w:lang w:val="bg-BG"/>
        </w:rPr>
        <w:t>В обновената категория „</w:t>
      </w:r>
      <w:r w:rsidR="00D22DBA">
        <w:rPr>
          <w:rFonts w:ascii="Quattrocento Sans" w:eastAsia="Quattrocento Sans" w:hAnsi="Quattrocento Sans" w:cs="Quattrocento Sans"/>
          <w:color w:val="222222"/>
          <w:lang w:val="en-US"/>
        </w:rPr>
        <w:t>PR Lynx</w:t>
      </w:r>
      <w:r w:rsidR="00D22DBA">
        <w:rPr>
          <w:rFonts w:ascii="Quattrocento Sans" w:eastAsia="Quattrocento Sans" w:hAnsi="Quattrocento Sans" w:cs="Quattrocento Sans"/>
          <w:color w:val="222222"/>
          <w:lang w:val="bg-BG"/>
        </w:rPr>
        <w:t xml:space="preserve">“ ще журира и представител от България – Ива Григорова, която е управляващ директор на </w:t>
      </w:r>
      <w:r w:rsidR="00D22DBA">
        <w:rPr>
          <w:rFonts w:ascii="Quattrocento Sans" w:eastAsia="Quattrocento Sans" w:hAnsi="Quattrocento Sans" w:cs="Quattrocento Sans"/>
          <w:color w:val="222222"/>
          <w:lang w:val="en-US"/>
        </w:rPr>
        <w:t xml:space="preserve">MSL Sofia, </w:t>
      </w:r>
      <w:r w:rsidR="00D22DBA">
        <w:rPr>
          <w:rFonts w:ascii="Quattrocento Sans" w:eastAsia="Quattrocento Sans" w:hAnsi="Quattrocento Sans" w:cs="Quattrocento Sans"/>
          <w:color w:val="222222"/>
          <w:lang w:val="bg-BG"/>
        </w:rPr>
        <w:t>и</w:t>
      </w:r>
      <w:r w:rsidR="00CF6D9A">
        <w:rPr>
          <w:rFonts w:ascii="Quattrocento Sans" w:eastAsia="Quattrocento Sans" w:hAnsi="Quattrocento Sans" w:cs="Quattrocento Sans"/>
          <w:color w:val="222222"/>
          <w:lang w:val="bg-BG"/>
        </w:rPr>
        <w:t xml:space="preserve"> която</w:t>
      </w:r>
      <w:r w:rsidR="00D22DBA">
        <w:rPr>
          <w:rFonts w:ascii="Quattrocento Sans" w:eastAsia="Quattrocento Sans" w:hAnsi="Quattrocento Sans" w:cs="Quattrocento Sans"/>
          <w:color w:val="222222"/>
          <w:lang w:val="bg-BG"/>
        </w:rPr>
        <w:t xml:space="preserve"> ще представлява мрежата на </w:t>
      </w:r>
      <w:r w:rsidR="00D22DBA">
        <w:rPr>
          <w:rFonts w:ascii="Quattrocento Sans" w:eastAsia="Quattrocento Sans" w:hAnsi="Quattrocento Sans" w:cs="Quattrocento Sans"/>
          <w:color w:val="222222"/>
          <w:lang w:val="en-US"/>
        </w:rPr>
        <w:t>MSL</w:t>
      </w:r>
      <w:r w:rsidR="00D22DBA">
        <w:rPr>
          <w:rFonts w:ascii="Quattrocento Sans" w:eastAsia="Quattrocento Sans" w:hAnsi="Quattrocento Sans" w:cs="Quattrocento Sans"/>
          <w:color w:val="222222"/>
          <w:lang w:val="bg-BG"/>
        </w:rPr>
        <w:t xml:space="preserve">, част от </w:t>
      </w:r>
      <w:r w:rsidR="00D22DBA">
        <w:rPr>
          <w:rFonts w:ascii="Quattrocento Sans" w:eastAsia="Quattrocento Sans" w:hAnsi="Quattrocento Sans" w:cs="Quattrocento Sans"/>
          <w:color w:val="222222"/>
          <w:lang w:val="en-US"/>
        </w:rPr>
        <w:t xml:space="preserve">Publicis Groupe. </w:t>
      </w:r>
      <w:r w:rsidR="00D22DBA">
        <w:rPr>
          <w:rFonts w:ascii="Quattrocento Sans" w:eastAsia="Quattrocento Sans" w:hAnsi="Quattrocento Sans" w:cs="Quattrocento Sans"/>
          <w:color w:val="222222"/>
          <w:lang w:val="bg-BG"/>
        </w:rPr>
        <w:t>Другата обновена категория е „</w:t>
      </w:r>
      <w:r w:rsidR="00D22DBA">
        <w:rPr>
          <w:rFonts w:ascii="Quattrocento Sans" w:eastAsia="Quattrocento Sans" w:hAnsi="Quattrocento Sans" w:cs="Quattrocento Sans"/>
          <w:color w:val="282828"/>
        </w:rPr>
        <w:t>Creative Effectiveness Lynx</w:t>
      </w:r>
      <w:r w:rsidR="00D22DBA">
        <w:rPr>
          <w:rFonts w:ascii="Quattrocento Sans" w:eastAsia="Quattrocento Sans" w:hAnsi="Quattrocento Sans" w:cs="Quattrocento Sans"/>
          <w:color w:val="282828"/>
          <w:lang w:val="bg-BG"/>
        </w:rPr>
        <w:t>“ и нововъведената категория „</w:t>
      </w:r>
      <w:r w:rsidR="00D22DBA">
        <w:rPr>
          <w:rFonts w:ascii="Quattrocento Sans" w:eastAsia="Quattrocento Sans" w:hAnsi="Quattrocento Sans" w:cs="Quattrocento Sans"/>
          <w:color w:val="282828"/>
        </w:rPr>
        <w:t>Social &amp; Influencer Lynx</w:t>
      </w:r>
      <w:r w:rsidR="00D22DBA">
        <w:rPr>
          <w:rFonts w:ascii="Quattrocento Sans" w:eastAsia="Quattrocento Sans" w:hAnsi="Quattrocento Sans" w:cs="Quattrocento Sans"/>
          <w:color w:val="282828"/>
          <w:lang w:val="bg-BG"/>
        </w:rPr>
        <w:t>“, която ще отличи творческите идеи на кампаниите в социалните мрежи и стратегическите решение за инфлуенсър маркетинг.</w:t>
      </w:r>
    </w:p>
    <w:p w14:paraId="651F8CF3" w14:textId="2A80E2DB" w:rsidR="000164BB" w:rsidRDefault="00C01E78" w:rsidP="00C01E78">
      <w:pPr>
        <w:widowControl w:val="0"/>
        <w:shd w:val="clear" w:color="auto" w:fill="FFFFFF"/>
        <w:spacing w:line="240" w:lineRule="auto"/>
        <w:rPr>
          <w:rFonts w:ascii="Quattrocento Sans" w:eastAsia="Quattrocento Sans" w:hAnsi="Quattrocento Sans" w:cs="Quattrocento Sans"/>
          <w:color w:val="222222"/>
        </w:rPr>
      </w:pPr>
      <w:r>
        <w:rPr>
          <w:rFonts w:ascii="Quattrocento Sans" w:eastAsia="Quattrocento Sans" w:hAnsi="Quattrocento Sans" w:cs="Quattrocento Sans"/>
          <w:color w:val="222222"/>
        </w:rPr>
        <w:t xml:space="preserve"> </w:t>
      </w:r>
    </w:p>
    <w:p w14:paraId="6919A200" w14:textId="4854F854" w:rsidR="002A2786" w:rsidRPr="002A2786" w:rsidRDefault="002A2786" w:rsidP="001C27AF">
      <w:pPr>
        <w:widowControl w:val="0"/>
        <w:spacing w:line="240" w:lineRule="auto"/>
        <w:rPr>
          <w:rFonts w:ascii="Quattrocento Sans" w:eastAsia="Quattrocento Sans" w:hAnsi="Quattrocento Sans" w:cs="Quattrocento Sans"/>
          <w:b/>
          <w:color w:val="282828"/>
          <w:lang w:val="bg-BG"/>
        </w:rPr>
      </w:pPr>
      <w:r>
        <w:rPr>
          <w:rFonts w:ascii="Quattrocento Sans" w:eastAsia="Quattrocento Sans" w:hAnsi="Quattrocento Sans" w:cs="Quattrocento Sans"/>
          <w:b/>
          <w:color w:val="282828"/>
          <w:lang w:val="bg-BG"/>
        </w:rPr>
        <w:t xml:space="preserve">Съставът на журито в отделните категории на </w:t>
      </w:r>
      <w:r>
        <w:rPr>
          <w:rFonts w:ascii="Quattrocento Sans" w:eastAsia="Quattrocento Sans" w:hAnsi="Quattrocento Sans" w:cs="Quattrocento Sans"/>
          <w:b/>
          <w:color w:val="282828"/>
          <w:lang w:val="en-US"/>
        </w:rPr>
        <w:t>2022 Dubai Lynx</w:t>
      </w:r>
      <w:r>
        <w:rPr>
          <w:rFonts w:ascii="Quattrocento Sans" w:eastAsia="Quattrocento Sans" w:hAnsi="Quattrocento Sans" w:cs="Quattrocento Sans"/>
          <w:b/>
          <w:color w:val="282828"/>
          <w:lang w:val="bg-BG"/>
        </w:rPr>
        <w:t xml:space="preserve"> е:</w:t>
      </w:r>
    </w:p>
    <w:p w14:paraId="5881A033" w14:textId="77777777" w:rsidR="001C27AF" w:rsidRDefault="001C27AF" w:rsidP="001C27AF">
      <w:pPr>
        <w:widowControl w:val="0"/>
        <w:spacing w:line="240" w:lineRule="auto"/>
        <w:rPr>
          <w:rFonts w:ascii="Quattrocento Sans" w:eastAsia="Quattrocento Sans" w:hAnsi="Quattrocento Sans" w:cs="Quattrocento Sans"/>
          <w:b/>
          <w:color w:val="282828"/>
        </w:rPr>
      </w:pPr>
    </w:p>
    <w:p w14:paraId="46FCE081" w14:textId="68237C86" w:rsidR="000164BB" w:rsidRDefault="00C01E78" w:rsidP="001C27AF">
      <w:pPr>
        <w:widowControl w:val="0"/>
        <w:spacing w:line="240" w:lineRule="auto"/>
        <w:rPr>
          <w:rFonts w:ascii="Quattrocento Sans" w:eastAsia="Quattrocento Sans" w:hAnsi="Quattrocento Sans" w:cs="Quattrocento Sans"/>
          <w:b/>
          <w:color w:val="282828"/>
        </w:rPr>
      </w:pPr>
      <w:r>
        <w:rPr>
          <w:rFonts w:ascii="Quattrocento Sans" w:eastAsia="Quattrocento Sans" w:hAnsi="Quattrocento Sans" w:cs="Quattrocento Sans"/>
          <w:b/>
          <w:color w:val="282828"/>
        </w:rPr>
        <w:t>Brand Experience &amp; Activation</w:t>
      </w:r>
    </w:p>
    <w:p w14:paraId="6E3D7FDE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Malcolm Poynton, Global Chief Creative Officer, Cheil Worldwide, United Kingdom (President)</w:t>
      </w:r>
    </w:p>
    <w:p w14:paraId="485F51AC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Andreas Hilbig, Executive Creative Director, Jung von Matt SAGA, Germany</w:t>
      </w:r>
    </w:p>
    <w:p w14:paraId="0BCD0E3A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Candice Juniper, Head of Brand Experience, Jones Knowles Ritchie, United Kingdom</w:t>
      </w:r>
    </w:p>
    <w:p w14:paraId="54A77945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Lauren Dyer, Creative Director, Saatchi &amp; Saatchi London, United Kingdom</w:t>
      </w:r>
    </w:p>
    <w:p w14:paraId="37E440BB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Manuel Borde, Global Chief Creative Officer, VMLY&amp;R Commerce, USA</w:t>
      </w:r>
    </w:p>
    <w:p w14:paraId="4A9418A7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Mariana Sá, Chief Creative Officer, W/McCann, Brazil</w:t>
      </w:r>
    </w:p>
    <w:p w14:paraId="2E82ACE4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Mikko Pietilä, Executive Creative Director / Partner, TBWA\Helsinki, Finland</w:t>
      </w:r>
    </w:p>
    <w:p w14:paraId="662F61B8" w14:textId="77777777" w:rsidR="000164BB" w:rsidRDefault="000164BB">
      <w:pPr>
        <w:rPr>
          <w:rFonts w:ascii="Quattrocento Sans" w:eastAsia="Quattrocento Sans" w:hAnsi="Quattrocento Sans" w:cs="Quattrocento Sans"/>
          <w:color w:val="282828"/>
        </w:rPr>
      </w:pPr>
    </w:p>
    <w:p w14:paraId="42C4C734" w14:textId="77777777" w:rsidR="000164BB" w:rsidRDefault="00C01E78">
      <w:pPr>
        <w:rPr>
          <w:rFonts w:ascii="Quattrocento Sans" w:eastAsia="Quattrocento Sans" w:hAnsi="Quattrocento Sans" w:cs="Quattrocento Sans"/>
          <w:b/>
          <w:color w:val="282828"/>
        </w:rPr>
      </w:pPr>
      <w:r>
        <w:rPr>
          <w:rFonts w:ascii="Quattrocento Sans" w:eastAsia="Quattrocento Sans" w:hAnsi="Quattrocento Sans" w:cs="Quattrocento Sans"/>
          <w:b/>
          <w:color w:val="282828"/>
        </w:rPr>
        <w:t>Creative Effectiveness and Creative Strategy</w:t>
      </w:r>
    </w:p>
    <w:p w14:paraId="121AFD4B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Nadja White, Global Chief Marketing Officer, VICE Media Group, USA (President)</w:t>
      </w:r>
    </w:p>
    <w:p w14:paraId="3073F333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Juan Isaza, Strategic VP DDB Latina / President DDB Mexico, DDB, USA</w:t>
      </w:r>
    </w:p>
    <w:p w14:paraId="6B45B3E8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Larissa Pohl, CEO, Wunderman Thompson GmbH, Germany</w:t>
      </w:r>
    </w:p>
    <w:p w14:paraId="6C13B6F3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Rebecca Hughes, Strategy Partner, Havas Media Group, United Kingdom</w:t>
      </w:r>
    </w:p>
    <w:p w14:paraId="4B5E893B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Rian Shah, Chief Strategy Officer, Publicis Groupe, United Kingdom</w:t>
      </w:r>
    </w:p>
    <w:p w14:paraId="04C36724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Robby Mathew, Chief Creative Officer &amp; Vice Chairman, FCB Interface, India</w:t>
      </w:r>
    </w:p>
    <w:p w14:paraId="57588739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Zaid Al-Zaidy, Group CEO, The Beyond Collective, United Kingdom</w:t>
      </w:r>
    </w:p>
    <w:p w14:paraId="7A4889EB" w14:textId="77777777" w:rsidR="000164BB" w:rsidRDefault="000164BB">
      <w:pPr>
        <w:rPr>
          <w:rFonts w:ascii="Quattrocento Sans" w:eastAsia="Quattrocento Sans" w:hAnsi="Quattrocento Sans" w:cs="Quattrocento Sans"/>
          <w:color w:val="282828"/>
        </w:rPr>
      </w:pPr>
    </w:p>
    <w:p w14:paraId="4BDFF202" w14:textId="77777777" w:rsidR="000164BB" w:rsidRDefault="00C01E78">
      <w:pPr>
        <w:rPr>
          <w:rFonts w:ascii="Quattrocento Sans" w:eastAsia="Quattrocento Sans" w:hAnsi="Quattrocento Sans" w:cs="Quattrocento Sans"/>
          <w:b/>
          <w:color w:val="282828"/>
        </w:rPr>
      </w:pPr>
      <w:r>
        <w:rPr>
          <w:rFonts w:ascii="Quattrocento Sans" w:eastAsia="Quattrocento Sans" w:hAnsi="Quattrocento Sans" w:cs="Quattrocento Sans"/>
          <w:b/>
          <w:color w:val="282828"/>
        </w:rPr>
        <w:lastRenderedPageBreak/>
        <w:t>Design and Industry Craft</w:t>
      </w:r>
    </w:p>
    <w:p w14:paraId="69541775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Marta Swannie, Senior Creative Director, Superunion, United Kingdom (President)</w:t>
      </w:r>
    </w:p>
    <w:p w14:paraId="5A14D073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Florian Grimm, EMEA Managing Director Creative, DDB &amp; Tribal Hamburg GmbH, Germany</w:t>
      </w:r>
    </w:p>
    <w:p w14:paraId="6B8DA9A9" w14:textId="7FEB9BD1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Gesina Roters, Creative Director / Partner, DAY, Netherlands</w:t>
      </w:r>
    </w:p>
    <w:p w14:paraId="34B2A916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Megan Musgrave, Associate Design Director, FCB Chicago, USA</w:t>
      </w:r>
    </w:p>
    <w:p w14:paraId="450D9206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Sally Anderson, Group Creative Director, MetaDesign, China</w:t>
      </w:r>
    </w:p>
    <w:p w14:paraId="34A7D2A3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Sara Hildén-Bengtsson, Global Creative Director, Open Studio, Sweden</w:t>
      </w:r>
    </w:p>
    <w:p w14:paraId="2548849E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Stephen Herold, Design Principal, IBM iX, Switzerland</w:t>
      </w:r>
    </w:p>
    <w:p w14:paraId="6A146D39" w14:textId="77777777" w:rsidR="000164BB" w:rsidRDefault="000164BB">
      <w:pPr>
        <w:rPr>
          <w:rFonts w:ascii="Quattrocento Sans" w:eastAsia="Quattrocento Sans" w:hAnsi="Quattrocento Sans" w:cs="Quattrocento Sans"/>
          <w:color w:val="282828"/>
        </w:rPr>
      </w:pPr>
    </w:p>
    <w:p w14:paraId="2CAF1D04" w14:textId="77777777" w:rsidR="000164BB" w:rsidRDefault="00C01E78">
      <w:pPr>
        <w:rPr>
          <w:rFonts w:ascii="Quattrocento Sans" w:eastAsia="Quattrocento Sans" w:hAnsi="Quattrocento Sans" w:cs="Quattrocento Sans"/>
          <w:b/>
          <w:color w:val="282828"/>
        </w:rPr>
      </w:pPr>
      <w:r>
        <w:rPr>
          <w:rFonts w:ascii="Quattrocento Sans" w:eastAsia="Quattrocento Sans" w:hAnsi="Quattrocento Sans" w:cs="Quattrocento Sans"/>
          <w:b/>
          <w:color w:val="282828"/>
        </w:rPr>
        <w:t>Digital and Mobile</w:t>
      </w:r>
    </w:p>
    <w:p w14:paraId="54F8FF37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Wesley Ter Haar, Co-Founder, Media.Monks, USA (President)</w:t>
      </w:r>
    </w:p>
    <w:p w14:paraId="6F63B5DF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Ed Leamy, Head of Innovation, BBDO Dublin, Ireland</w:t>
      </w:r>
    </w:p>
    <w:p w14:paraId="5F45247F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Elav Horwitz, SVP Global Innovation and Strategic Partnerships Director, McCann Worldgroup, USA</w:t>
      </w:r>
    </w:p>
    <w:p w14:paraId="7A95F8F8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Jason Romeyko, Worldwide Executive Creative Director &amp; Partner, Serviceplan International, Germany</w:t>
      </w:r>
    </w:p>
    <w:p w14:paraId="667D4451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Natalia Benincasa, LATAM Chief Creative Officer, Wunderman Thompson, Argentina</w:t>
      </w:r>
    </w:p>
    <w:p w14:paraId="6EB2CBF0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Nishant Shah, Creative Director, Publicis Groupe, Japan</w:t>
      </w:r>
    </w:p>
    <w:p w14:paraId="5C46A155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Rob Farren, Creative Director, FCB Inferno, United Kingdom</w:t>
      </w:r>
    </w:p>
    <w:p w14:paraId="1CA8307E" w14:textId="77777777" w:rsidR="000164BB" w:rsidRDefault="000164BB">
      <w:pPr>
        <w:rPr>
          <w:rFonts w:ascii="Quattrocento Sans" w:eastAsia="Quattrocento Sans" w:hAnsi="Quattrocento Sans" w:cs="Quattrocento Sans"/>
          <w:color w:val="282828"/>
        </w:rPr>
      </w:pPr>
    </w:p>
    <w:p w14:paraId="7B5919DA" w14:textId="77777777" w:rsidR="000164BB" w:rsidRDefault="00C01E78">
      <w:pPr>
        <w:rPr>
          <w:rFonts w:ascii="Quattrocento Sans" w:eastAsia="Quattrocento Sans" w:hAnsi="Quattrocento Sans" w:cs="Quattrocento Sans"/>
          <w:b/>
          <w:color w:val="282828"/>
        </w:rPr>
      </w:pPr>
      <w:r>
        <w:rPr>
          <w:rFonts w:ascii="Quattrocento Sans" w:eastAsia="Quattrocento Sans" w:hAnsi="Quattrocento Sans" w:cs="Quattrocento Sans"/>
          <w:b/>
          <w:color w:val="282828"/>
        </w:rPr>
        <w:t>Direct and Outdoor Jury</w:t>
      </w:r>
    </w:p>
    <w:p w14:paraId="2441B65C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Chaka Sobhani, Global Chief Creative Officer, Leo Burnett, United Kingdom (President)</w:t>
      </w:r>
    </w:p>
    <w:p w14:paraId="07FDAC23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Ana Luna, Executive Creative Director, MediaMonks Madrid, Spain</w:t>
      </w:r>
    </w:p>
    <w:p w14:paraId="29C15D7C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Christian El Asmar, Creative Director, DDB, Germany</w:t>
      </w:r>
    </w:p>
    <w:p w14:paraId="7A2C1C4F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Fernando Pellizzaro, Executive Creative Director, AKQA, USA</w:t>
      </w:r>
    </w:p>
    <w:p w14:paraId="094700BB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Icaro Doria, Chief Creative Officer, North America, Hill Holiday, USA</w:t>
      </w:r>
    </w:p>
    <w:p w14:paraId="03F3CD7E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Jessica Gunn, Copywriter, 180 Amsterdam, Netherlands</w:t>
      </w:r>
    </w:p>
    <w:p w14:paraId="3B1F2028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Nkanyezi Masango, Group Executive Creative Director, King James (Part of Accenture Interactive), South Africa</w:t>
      </w:r>
    </w:p>
    <w:p w14:paraId="34218004" w14:textId="77777777" w:rsidR="000164BB" w:rsidRDefault="000164BB">
      <w:pPr>
        <w:rPr>
          <w:rFonts w:ascii="Quattrocento Sans" w:eastAsia="Quattrocento Sans" w:hAnsi="Quattrocento Sans" w:cs="Quattrocento Sans"/>
          <w:color w:val="282828"/>
        </w:rPr>
      </w:pPr>
    </w:p>
    <w:p w14:paraId="7D0ED17B" w14:textId="77777777" w:rsidR="000164BB" w:rsidRDefault="00C01E78">
      <w:pPr>
        <w:rPr>
          <w:rFonts w:ascii="Quattrocento Sans" w:eastAsia="Quattrocento Sans" w:hAnsi="Quattrocento Sans" w:cs="Quattrocento Sans"/>
          <w:b/>
          <w:color w:val="282828"/>
        </w:rPr>
      </w:pPr>
      <w:r>
        <w:rPr>
          <w:rFonts w:ascii="Quattrocento Sans" w:eastAsia="Quattrocento Sans" w:hAnsi="Quattrocento Sans" w:cs="Quattrocento Sans"/>
          <w:b/>
          <w:color w:val="282828"/>
        </w:rPr>
        <w:t>Entertainment</w:t>
      </w:r>
    </w:p>
    <w:p w14:paraId="3C876939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Asawin Phanichwatana, Deputy Chief Creative Officer, GREYnJ UNITED, Thailand (President)</w:t>
      </w:r>
    </w:p>
    <w:p w14:paraId="31DC8E31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Antoine Nazaret, VP APAC, Dailymotion, Singapore</w:t>
      </w:r>
    </w:p>
    <w:p w14:paraId="7547C983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Bettina Dorn, Senior Director Brand, Media and Licensing Services, Warner Music Central Europe, Germany</w:t>
      </w:r>
    </w:p>
    <w:p w14:paraId="5E0A8D04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Helen H Pak, SVP Creative - Marketing, Design &amp; Content, The Walt Disney Company, USA</w:t>
      </w:r>
    </w:p>
    <w:p w14:paraId="55D0B7FB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Karolina Galácz, Creative Director, DDB Budapest, Hungary</w:t>
      </w:r>
    </w:p>
    <w:p w14:paraId="432EF6BE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Pancho González, LATAM Chief Creative Officer, Inbrax, Chile</w:t>
      </w:r>
    </w:p>
    <w:p w14:paraId="7BBCB9B3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Zoha Zoya, Creative Director - Head of Experience Design, R/GA, United Kingdom</w:t>
      </w:r>
    </w:p>
    <w:p w14:paraId="122D10B3" w14:textId="77777777" w:rsidR="000164BB" w:rsidRDefault="000164BB">
      <w:pPr>
        <w:rPr>
          <w:rFonts w:ascii="Quattrocento Sans" w:eastAsia="Quattrocento Sans" w:hAnsi="Quattrocento Sans" w:cs="Quattrocento Sans"/>
          <w:color w:val="282828"/>
        </w:rPr>
      </w:pPr>
    </w:p>
    <w:p w14:paraId="65E6627D" w14:textId="77777777" w:rsidR="000164BB" w:rsidRDefault="00C01E78">
      <w:pPr>
        <w:rPr>
          <w:rFonts w:ascii="Quattrocento Sans" w:eastAsia="Quattrocento Sans" w:hAnsi="Quattrocento Sans" w:cs="Quattrocento Sans"/>
          <w:b/>
          <w:color w:val="282828"/>
        </w:rPr>
      </w:pPr>
      <w:r>
        <w:rPr>
          <w:rFonts w:ascii="Quattrocento Sans" w:eastAsia="Quattrocento Sans" w:hAnsi="Quattrocento Sans" w:cs="Quattrocento Sans"/>
          <w:b/>
          <w:color w:val="282828"/>
        </w:rPr>
        <w:t>Film</w:t>
      </w:r>
    </w:p>
    <w:p w14:paraId="525D4FD8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Josy Paul, Chairman and Chief Creative Officer, BBDO, India (President)</w:t>
      </w:r>
    </w:p>
    <w:p w14:paraId="60CCE3AA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Bianca Guimaraes, Partner &amp; Executive Creative Director, Mischief, USA</w:t>
      </w:r>
    </w:p>
    <w:p w14:paraId="2F46D490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Jessica Apellaniz, LATAM Chief Creative Officer, Ogilvy, Mexico</w:t>
      </w:r>
    </w:p>
    <w:p w14:paraId="4B55700E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Juan Leguizamon, Executive Creative Director, Havas, Germany</w:t>
      </w:r>
    </w:p>
    <w:p w14:paraId="27B89776" w14:textId="77777777" w:rsidR="000164BB" w:rsidRDefault="00C01E78">
      <w:pPr>
        <w:rPr>
          <w:rFonts w:ascii="Quattrocento Sans" w:eastAsia="Quattrocento Sans" w:hAnsi="Quattrocento Sans" w:cs="Quattrocento Sans"/>
          <w:color w:val="9900FF"/>
        </w:rPr>
      </w:pPr>
      <w:r>
        <w:rPr>
          <w:rFonts w:ascii="Quattrocento Sans" w:eastAsia="Quattrocento Sans" w:hAnsi="Quattrocento Sans" w:cs="Quattrocento Sans"/>
          <w:color w:val="282828"/>
        </w:rPr>
        <w:t>Lisa Alexandra Bayliss, Head of Copy, FoxP2, South Africa</w:t>
      </w:r>
    </w:p>
    <w:p w14:paraId="6F97638E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Malgorzata Drozdowska, Creative Partner, FCB&amp;THEMILKMAN, Poland</w:t>
      </w:r>
    </w:p>
    <w:p w14:paraId="1DD328B0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Milos Obradovic, Global Executive Creative Director, LePub Amsterdam, Netherlands</w:t>
      </w:r>
    </w:p>
    <w:p w14:paraId="48CCA335" w14:textId="77777777" w:rsidR="000164BB" w:rsidRDefault="000164BB">
      <w:pPr>
        <w:rPr>
          <w:rFonts w:ascii="Quattrocento Sans" w:eastAsia="Quattrocento Sans" w:hAnsi="Quattrocento Sans" w:cs="Quattrocento Sans"/>
          <w:color w:val="282828"/>
        </w:rPr>
      </w:pPr>
    </w:p>
    <w:p w14:paraId="6D9DF5BA" w14:textId="77777777" w:rsidR="000164BB" w:rsidRDefault="00C01E78">
      <w:pPr>
        <w:rPr>
          <w:rFonts w:ascii="Quattrocento Sans" w:eastAsia="Quattrocento Sans" w:hAnsi="Quattrocento Sans" w:cs="Quattrocento Sans"/>
          <w:b/>
          <w:color w:val="282828"/>
        </w:rPr>
      </w:pPr>
      <w:r>
        <w:rPr>
          <w:rFonts w:ascii="Quattrocento Sans" w:eastAsia="Quattrocento Sans" w:hAnsi="Quattrocento Sans" w:cs="Quattrocento Sans"/>
          <w:b/>
          <w:color w:val="282828"/>
        </w:rPr>
        <w:t>Film Craft</w:t>
      </w:r>
    </w:p>
    <w:p w14:paraId="5FE8D9BA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Khalil Bachooali, Founder &amp; Managing Director, Offroad Films, India (President)</w:t>
      </w:r>
    </w:p>
    <w:p w14:paraId="02F5A9D6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André Toledo, Executive Creative Director, DAVID Madrid, Spain</w:t>
      </w:r>
    </w:p>
    <w:p w14:paraId="2581347C" w14:textId="45CBD0E5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Daniel Ottoni, LATAM Chief Creative Officer, TracyLocke DDB, Brazil</w:t>
      </w:r>
    </w:p>
    <w:p w14:paraId="68C7464C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Francesca Zazzera, Chief Creation Officer, Publicis, Italy</w:t>
      </w:r>
    </w:p>
    <w:p w14:paraId="3FE0CCDE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Jenni Smit, Head of Design, We Are Social, United Kingdom</w:t>
      </w:r>
    </w:p>
    <w:p w14:paraId="2E2032C5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Melissa Tifrere</w:t>
      </w:r>
      <w:r>
        <w:rPr>
          <w:rFonts w:ascii="Quattrocento Sans" w:eastAsia="Quattrocento Sans" w:hAnsi="Quattrocento Sans" w:cs="Quattrocento Sans"/>
          <w:color w:val="282828"/>
        </w:rPr>
        <w:tab/>
        <w:t>, Head of Integrated Production, Havas, USA</w:t>
      </w:r>
    </w:p>
    <w:p w14:paraId="24488C68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Ynske Postma, Executive Producer, Dawn, United Kingdom</w:t>
      </w:r>
    </w:p>
    <w:p w14:paraId="0E3F2749" w14:textId="19D0DCC9" w:rsidR="000164BB" w:rsidRDefault="000164BB">
      <w:pPr>
        <w:rPr>
          <w:rFonts w:ascii="Quattrocento Sans" w:eastAsia="Quattrocento Sans" w:hAnsi="Quattrocento Sans" w:cs="Quattrocento Sans"/>
          <w:color w:val="282828"/>
        </w:rPr>
      </w:pPr>
    </w:p>
    <w:p w14:paraId="27D2C329" w14:textId="77777777" w:rsidR="000164BB" w:rsidRDefault="00C01E78">
      <w:pPr>
        <w:rPr>
          <w:rFonts w:ascii="Quattrocento Sans" w:eastAsia="Quattrocento Sans" w:hAnsi="Quattrocento Sans" w:cs="Quattrocento Sans"/>
          <w:b/>
          <w:color w:val="282828"/>
        </w:rPr>
      </w:pPr>
      <w:r>
        <w:rPr>
          <w:rFonts w:ascii="Quattrocento Sans" w:eastAsia="Quattrocento Sans" w:hAnsi="Quattrocento Sans" w:cs="Quattrocento Sans"/>
          <w:b/>
          <w:color w:val="282828"/>
        </w:rPr>
        <w:t>Healthcare</w:t>
      </w:r>
    </w:p>
    <w:p w14:paraId="5B95B2BE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Veronica Trujillo, Managing Director, TBWA Worldhealth, Mexico (President)</w:t>
      </w:r>
    </w:p>
    <w:p w14:paraId="18F6FB5E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André Hansen, Creative Director, VP of EMEA, Vertic, Denmark</w:t>
      </w:r>
    </w:p>
    <w:p w14:paraId="5615FE8B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Manuel Frank, Global Creative Chair for Health, Edelman, Germany</w:t>
      </w:r>
    </w:p>
    <w:p w14:paraId="24D2F995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Melissa Brunet, EMEA Executive Creative Director, McCann Health, France</w:t>
      </w:r>
    </w:p>
    <w:p w14:paraId="4CBD8FDC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Mike Pogson, Creative Director, Saatchi &amp; Saatchi Wellness, United Kingdom</w:t>
      </w:r>
    </w:p>
    <w:p w14:paraId="1F44D6BF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Rohini Miglani, Vice President, Brand building integrated communication AMA &amp; GC, Procter &amp; Gamble International Operations SA, Singapore</w:t>
      </w:r>
    </w:p>
    <w:p w14:paraId="2EEF1F7A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Tim Jones, Chief Creative Officer (Pharma), Grey New York, USA</w:t>
      </w:r>
    </w:p>
    <w:p w14:paraId="269746BE" w14:textId="77777777" w:rsidR="000164BB" w:rsidRDefault="000164BB">
      <w:pPr>
        <w:rPr>
          <w:rFonts w:ascii="Quattrocento Sans" w:eastAsia="Quattrocento Sans" w:hAnsi="Quattrocento Sans" w:cs="Quattrocento Sans"/>
          <w:color w:val="282828"/>
        </w:rPr>
      </w:pPr>
    </w:p>
    <w:p w14:paraId="14819C13" w14:textId="77777777" w:rsidR="000164BB" w:rsidRDefault="00C01E78">
      <w:pPr>
        <w:rPr>
          <w:rFonts w:ascii="Quattrocento Sans" w:eastAsia="Quattrocento Sans" w:hAnsi="Quattrocento Sans" w:cs="Quattrocento Sans"/>
          <w:b/>
          <w:color w:val="282828"/>
        </w:rPr>
      </w:pPr>
      <w:r>
        <w:rPr>
          <w:rFonts w:ascii="Quattrocento Sans" w:eastAsia="Quattrocento Sans" w:hAnsi="Quattrocento Sans" w:cs="Quattrocento Sans"/>
          <w:b/>
          <w:color w:val="282828"/>
        </w:rPr>
        <w:t>Media</w:t>
      </w:r>
    </w:p>
    <w:p w14:paraId="4B4D4F75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Anna Chitty, CEO, Starcom, China (President)</w:t>
      </w:r>
    </w:p>
    <w:p w14:paraId="6FEE0B13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Begoña de la Sota, CEO, Mediacom, Spain</w:t>
      </w:r>
    </w:p>
    <w:p w14:paraId="1A2BD45C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Joost Hoppe, Global Media Lead, Heineken, Netherlands</w:t>
      </w:r>
    </w:p>
    <w:p w14:paraId="1E7E9C06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Juan Pedro Mc Cormack, LATAM CEO, dentsu, Argentina</w:t>
      </w:r>
    </w:p>
    <w:p w14:paraId="7A345A68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Meghan Grant, Chief Client Officer, North America &amp; President US, Havas Media Group, USA</w:t>
      </w:r>
    </w:p>
    <w:p w14:paraId="457D4BE1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Sandra Alvarez, Managing Director, PHD, Portugal</w:t>
      </w:r>
    </w:p>
    <w:p w14:paraId="72D4D991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Vaishali Verma, CEO, Initiative, India</w:t>
      </w:r>
    </w:p>
    <w:p w14:paraId="6AAB7FEB" w14:textId="77777777" w:rsidR="000164BB" w:rsidRDefault="000164BB">
      <w:pPr>
        <w:rPr>
          <w:rFonts w:ascii="Quattrocento Sans" w:eastAsia="Quattrocento Sans" w:hAnsi="Quattrocento Sans" w:cs="Quattrocento Sans"/>
          <w:color w:val="282828"/>
        </w:rPr>
      </w:pPr>
    </w:p>
    <w:p w14:paraId="346FEB96" w14:textId="77777777" w:rsidR="000164BB" w:rsidRDefault="00C01E78">
      <w:pPr>
        <w:rPr>
          <w:rFonts w:ascii="Quattrocento Sans" w:eastAsia="Quattrocento Sans" w:hAnsi="Quattrocento Sans" w:cs="Quattrocento Sans"/>
          <w:b/>
          <w:color w:val="282828"/>
        </w:rPr>
      </w:pPr>
      <w:r>
        <w:rPr>
          <w:rFonts w:ascii="Quattrocento Sans" w:eastAsia="Quattrocento Sans" w:hAnsi="Quattrocento Sans" w:cs="Quattrocento Sans"/>
          <w:b/>
          <w:color w:val="282828"/>
        </w:rPr>
        <w:t>PR</w:t>
      </w:r>
    </w:p>
    <w:p w14:paraId="44ADBB33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Kat Thomas, Founder &amp; Global Executive Creative Director, One Green Bean, United Kingdom (President)</w:t>
      </w:r>
    </w:p>
    <w:p w14:paraId="57F367F8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Ciro Sarmiento, Chief Creative Officer, Weber Shandwick, USA</w:t>
      </w:r>
    </w:p>
    <w:p w14:paraId="2FE88A22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Iva Grigorova, CEE Managing Director, MSL, Publicis Groupe, Bulgaria</w:t>
      </w:r>
    </w:p>
    <w:p w14:paraId="0708098E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Neha Mehrotra, APAC EVP PR &amp; Client Centricity, AvianWE, India</w:t>
      </w:r>
    </w:p>
    <w:p w14:paraId="5A633FD6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Rebecca Grant, CEO, BCW, United Kingdom</w:t>
      </w:r>
    </w:p>
    <w:p w14:paraId="2C94D7E0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Saskia Wallner, CEO, Ketchum Publico, Austria</w:t>
      </w:r>
    </w:p>
    <w:p w14:paraId="652A6BC3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Stefan Ronge, Chief Creative Office EMEA, Edelman, United Kingdom</w:t>
      </w:r>
    </w:p>
    <w:p w14:paraId="27750B4E" w14:textId="77777777" w:rsidR="000164BB" w:rsidRDefault="000164BB">
      <w:pPr>
        <w:rPr>
          <w:rFonts w:ascii="Quattrocento Sans" w:eastAsia="Quattrocento Sans" w:hAnsi="Quattrocento Sans" w:cs="Quattrocento Sans"/>
          <w:b/>
          <w:color w:val="282828"/>
        </w:rPr>
      </w:pPr>
    </w:p>
    <w:p w14:paraId="503F85A7" w14:textId="77777777" w:rsidR="000164BB" w:rsidRDefault="00C01E78">
      <w:pPr>
        <w:rPr>
          <w:rFonts w:ascii="Quattrocento Sans" w:eastAsia="Quattrocento Sans" w:hAnsi="Quattrocento Sans" w:cs="Quattrocento Sans"/>
          <w:b/>
          <w:color w:val="282828"/>
        </w:rPr>
      </w:pPr>
      <w:r>
        <w:rPr>
          <w:rFonts w:ascii="Quattrocento Sans" w:eastAsia="Quattrocento Sans" w:hAnsi="Quattrocento Sans" w:cs="Quattrocento Sans"/>
          <w:b/>
          <w:color w:val="282828"/>
        </w:rPr>
        <w:t>Print &amp; Publishing and Radio &amp; Audio</w:t>
      </w:r>
    </w:p>
    <w:p w14:paraId="2FF73B19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Tseliso Rangaka, Chief Creative Officer, FCB/HC Johannesburg, South Africa (President)</w:t>
      </w:r>
    </w:p>
    <w:p w14:paraId="3AA30958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Alasdhair Macgregor Hastie, Executive Creative Director VP International, BETC, France</w:t>
      </w:r>
    </w:p>
    <w:p w14:paraId="1BAA57F4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Daniela Vojta, EVP, Executive Creative Director, BBDO NY, USA</w:t>
      </w:r>
    </w:p>
    <w:p w14:paraId="70FCDD17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LaRonda Davis, SVP, Creative Director, Publicis NA, USA</w:t>
      </w:r>
    </w:p>
    <w:p w14:paraId="2FBAB710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Oskar Hellqvist, Executive Creative Director &amp; Partner, Abby Priest, Sweden</w:t>
      </w:r>
    </w:p>
    <w:p w14:paraId="290DB675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Pipe Ruiz Pineda, LATAM Executive Creative Director, Wunderman Thompson Bogota, Colombia</w:t>
      </w:r>
    </w:p>
    <w:p w14:paraId="0E1D7196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lastRenderedPageBreak/>
        <w:t>Stefanie Golla, Creative Director, Accenture Interactive, Austria</w:t>
      </w:r>
    </w:p>
    <w:p w14:paraId="1A9B3B1F" w14:textId="77777777" w:rsidR="000164BB" w:rsidRDefault="000164BB">
      <w:pPr>
        <w:rPr>
          <w:rFonts w:ascii="Quattrocento Sans" w:eastAsia="Quattrocento Sans" w:hAnsi="Quattrocento Sans" w:cs="Quattrocento Sans"/>
          <w:color w:val="282828"/>
        </w:rPr>
      </w:pPr>
    </w:p>
    <w:p w14:paraId="5037CD82" w14:textId="77777777" w:rsidR="000164BB" w:rsidRDefault="00C01E78">
      <w:pPr>
        <w:rPr>
          <w:rFonts w:ascii="Quattrocento Sans" w:eastAsia="Quattrocento Sans" w:hAnsi="Quattrocento Sans" w:cs="Quattrocento Sans"/>
          <w:b/>
          <w:color w:val="282828"/>
        </w:rPr>
      </w:pPr>
      <w:r>
        <w:rPr>
          <w:rFonts w:ascii="Quattrocento Sans" w:eastAsia="Quattrocento Sans" w:hAnsi="Quattrocento Sans" w:cs="Quattrocento Sans"/>
          <w:b/>
          <w:color w:val="282828"/>
        </w:rPr>
        <w:t>Social &amp; Influencer Jury</w:t>
      </w:r>
    </w:p>
    <w:p w14:paraId="07D3C561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 xml:space="preserve">Catalin Dobre, Chief Creative Officer McCann Worldgroup Romania &amp; Creative Director </w:t>
      </w:r>
    </w:p>
    <w:p w14:paraId="6247C2D9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McCann CEE, McCann, Romania (President)</w:t>
      </w:r>
    </w:p>
    <w:p w14:paraId="760AE9E7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Christina Miller, Head of Social, VMLY&amp;R London, United Kingdom</w:t>
      </w:r>
    </w:p>
    <w:p w14:paraId="1BBC326A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Claire Davidson, Head of Creative Services, APAC, Creative Shop, Meta, Singapore</w:t>
      </w:r>
    </w:p>
    <w:p w14:paraId="1DE6CAC7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Damien Marchi, Global Senior Vice President, CSR Development, Vivendi, France</w:t>
      </w:r>
    </w:p>
    <w:p w14:paraId="39FDE599" w14:textId="70965A2C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Grant Sithole, Chief Product Officer, Publicis Groupe, South Africa</w:t>
      </w:r>
    </w:p>
    <w:p w14:paraId="5C5DE5FD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Natasha Nanner, EMEA Director of Creative Strategy, Whalar, United Kingdom</w:t>
      </w:r>
    </w:p>
    <w:p w14:paraId="194CF8B9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82828"/>
        </w:rPr>
        <w:t>Till Diestel, Chief Creative Officer, BBDO Group, Germany</w:t>
      </w:r>
    </w:p>
    <w:p w14:paraId="38EE9491" w14:textId="77777777" w:rsidR="000164BB" w:rsidRDefault="000164BB">
      <w:pPr>
        <w:rPr>
          <w:rFonts w:ascii="Quattrocento Sans" w:eastAsia="Quattrocento Sans" w:hAnsi="Quattrocento Sans" w:cs="Quattrocento Sans"/>
          <w:color w:val="282828"/>
        </w:rPr>
      </w:pPr>
    </w:p>
    <w:p w14:paraId="33C663D4" w14:textId="77777777" w:rsidR="000164BB" w:rsidRDefault="00C01E78">
      <w:pPr>
        <w:rPr>
          <w:rFonts w:ascii="Quattrocento Sans" w:eastAsia="Quattrocento Sans" w:hAnsi="Quattrocento Sans" w:cs="Quattrocento Sans"/>
          <w:color w:val="282828"/>
        </w:rPr>
      </w:pPr>
      <w:r>
        <w:rPr>
          <w:rFonts w:ascii="Quattrocento Sans" w:eastAsia="Quattrocento Sans" w:hAnsi="Quattrocento Sans" w:cs="Quattrocento Sans"/>
          <w:color w:val="222222"/>
          <w:highlight w:val="white"/>
        </w:rPr>
        <w:t xml:space="preserve">Photos of the jury members are available </w:t>
      </w:r>
      <w:hyperlink r:id="rId5">
        <w:r>
          <w:rPr>
            <w:rFonts w:ascii="Quattrocento Sans" w:eastAsia="Quattrocento Sans" w:hAnsi="Quattrocento Sans" w:cs="Quattrocento Sans"/>
            <w:color w:val="1155CC"/>
            <w:highlight w:val="white"/>
            <w:u w:val="single"/>
          </w:rPr>
          <w:t xml:space="preserve">here </w:t>
        </w:r>
      </w:hyperlink>
    </w:p>
    <w:p w14:paraId="7AC52B9F" w14:textId="07AA6AAE" w:rsidR="000164BB" w:rsidRPr="001960C1" w:rsidRDefault="00C01E78" w:rsidP="001C27AF">
      <w:pPr>
        <w:widowControl w:val="0"/>
        <w:shd w:val="clear" w:color="auto" w:fill="FFFFFF"/>
        <w:spacing w:after="180" w:line="240" w:lineRule="auto"/>
        <w:rPr>
          <w:rFonts w:ascii="Quattrocento Sans" w:eastAsia="Quattrocento Sans" w:hAnsi="Quattrocento Sans" w:cs="Quattrocento Sans"/>
          <w:color w:val="282828"/>
          <w:lang w:val="en-US"/>
        </w:rPr>
      </w:pPr>
      <w:r>
        <w:rPr>
          <w:rFonts w:ascii="Quattrocento Sans" w:eastAsia="Quattrocento Sans" w:hAnsi="Quattrocento Sans" w:cs="Quattrocento Sans"/>
          <w:color w:val="222222"/>
        </w:rPr>
        <w:t>For further information please visit the Dubai Lynx</w:t>
      </w:r>
      <w:r>
        <w:rPr>
          <w:rFonts w:ascii="Quattrocento Sans" w:eastAsia="Quattrocento Sans" w:hAnsi="Quattrocento Sans" w:cs="Quattrocento Sans"/>
          <w:color w:val="282828"/>
        </w:rPr>
        <w:t xml:space="preserve"> </w:t>
      </w:r>
      <w:hyperlink r:id="rId6">
        <w:r>
          <w:rPr>
            <w:rFonts w:ascii="Quattrocento Sans" w:eastAsia="Quattrocento Sans" w:hAnsi="Quattrocento Sans" w:cs="Quattrocento Sans"/>
            <w:color w:val="01426A"/>
          </w:rPr>
          <w:t>website</w:t>
        </w:r>
      </w:hyperlink>
      <w:r>
        <w:rPr>
          <w:rFonts w:ascii="Quattrocento Sans" w:eastAsia="Quattrocento Sans" w:hAnsi="Quattrocento Sans" w:cs="Quattrocento Sans"/>
          <w:color w:val="282828"/>
        </w:rPr>
        <w:t xml:space="preserve">. </w:t>
      </w:r>
    </w:p>
    <w:sectPr w:rsidR="000164BB" w:rsidRPr="001960C1">
      <w:pgSz w:w="12240" w:h="15840"/>
      <w:pgMar w:top="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BB"/>
    <w:rsid w:val="000164BB"/>
    <w:rsid w:val="00106E83"/>
    <w:rsid w:val="00135CB4"/>
    <w:rsid w:val="001960C1"/>
    <w:rsid w:val="001C27AF"/>
    <w:rsid w:val="002A2786"/>
    <w:rsid w:val="002D6C5A"/>
    <w:rsid w:val="005740AA"/>
    <w:rsid w:val="009717E2"/>
    <w:rsid w:val="00C01E78"/>
    <w:rsid w:val="00C6673C"/>
    <w:rsid w:val="00CF6D9A"/>
    <w:rsid w:val="00D22DBA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9511"/>
  <w15:docId w15:val="{B277E761-FF8D-474D-A375-8AB08439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ubailynx.com/awards" TargetMode="External"/><Relationship Id="rId5" Type="http://schemas.openxmlformats.org/officeDocument/2006/relationships/hyperlink" Target="https://drive.google.com/drive/folders/1vy5b8K_dEEdUHt2mGuLs9VvZd3OFk2SI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 Grigorova</cp:lastModifiedBy>
  <cp:revision>9</cp:revision>
  <dcterms:created xsi:type="dcterms:W3CDTF">2022-02-13T16:36:00Z</dcterms:created>
  <dcterms:modified xsi:type="dcterms:W3CDTF">2022-02-14T10:41:00Z</dcterms:modified>
</cp:coreProperties>
</file>